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4" w:rsidRPr="00E552A4" w:rsidRDefault="00E552A4" w:rsidP="00E552A4">
      <w:pPr>
        <w:autoSpaceDE w:val="0"/>
        <w:autoSpaceDN w:val="0"/>
        <w:adjustRightInd w:val="0"/>
        <w:spacing w:line="240" w:lineRule="auto"/>
        <w:rPr>
          <w:rFonts w:ascii="ZapfHumanist601PL-BoldItalic" w:hAnsi="ZapfHumanist601PL-BoldItalic" w:cs="ZapfHumanist601PL-BoldItalic"/>
          <w:b/>
          <w:bCs/>
          <w:i/>
          <w:iCs/>
          <w:color w:val="000000"/>
          <w:sz w:val="36"/>
          <w:szCs w:val="36"/>
          <w:u w:val="single"/>
        </w:rPr>
      </w:pPr>
      <w:r w:rsidRPr="00E552A4">
        <w:rPr>
          <w:rFonts w:ascii="ZapfHumanist601PL-BoldItalic" w:hAnsi="ZapfHumanist601PL-BoldItalic" w:cs="ZapfHumanist601PL-BoldItalic"/>
          <w:b/>
          <w:bCs/>
          <w:i/>
          <w:iCs/>
          <w:color w:val="000000"/>
          <w:sz w:val="36"/>
          <w:szCs w:val="36"/>
          <w:u w:val="single"/>
        </w:rPr>
        <w:t>Dlaczego skorupka jaja jest twarda?</w:t>
      </w:r>
    </w:p>
    <w:p w:rsidR="00E552A4" w:rsidRDefault="00E552A4" w:rsidP="00E552A4">
      <w:pPr>
        <w:autoSpaceDE w:val="0"/>
        <w:autoSpaceDN w:val="0"/>
        <w:adjustRightInd w:val="0"/>
        <w:spacing w:line="240" w:lineRule="auto"/>
        <w:rPr>
          <w:rFonts w:ascii="ZapfHumanist601PL-Roman" w:hAnsi="ZapfHumanist601PL-Roman" w:cs="ZapfHumanist601PL-Roman"/>
          <w:color w:val="000000"/>
          <w:sz w:val="22"/>
        </w:rPr>
      </w:pPr>
    </w:p>
    <w:p w:rsidR="00E552A4" w:rsidRPr="00E552A4" w:rsidRDefault="00E552A4" w:rsidP="00E552A4">
      <w:pPr>
        <w:autoSpaceDE w:val="0"/>
        <w:autoSpaceDN w:val="0"/>
        <w:adjustRightInd w:val="0"/>
        <w:spacing w:line="240" w:lineRule="auto"/>
        <w:rPr>
          <w:rFonts w:ascii="ZapfHumanist601PL-Roman" w:hAnsi="ZapfHumanist601PL-Roman" w:cs="ZapfHumanist601PL-Roman"/>
          <w:color w:val="000000"/>
          <w:sz w:val="32"/>
          <w:szCs w:val="32"/>
        </w:rPr>
      </w:pPr>
      <w:r>
        <w:rPr>
          <w:rFonts w:ascii="ZapfHumanist601PL-Roman" w:hAnsi="ZapfHumanist601PL-Roman" w:cs="ZapfHumanist601PL-Roman"/>
          <w:color w:val="000000"/>
          <w:sz w:val="32"/>
          <w:szCs w:val="32"/>
        </w:rPr>
        <w:t>Skorupka jaja, podobnie jak zęby, zawiera związki mineralne, dzię</w:t>
      </w:r>
      <w:r w:rsidRPr="00E552A4">
        <w:rPr>
          <w:rFonts w:ascii="ZapfHumanist601PL-Roman" w:hAnsi="ZapfHumanist601PL-Roman" w:cs="ZapfHumanist601PL-Roman"/>
          <w:color w:val="000000"/>
          <w:sz w:val="32"/>
          <w:szCs w:val="32"/>
        </w:rPr>
        <w:t>ki którym jest twarda</w:t>
      </w:r>
    </w:p>
    <w:p w:rsidR="00E552A4" w:rsidRPr="00E552A4" w:rsidRDefault="00E552A4" w:rsidP="00E552A4">
      <w:pPr>
        <w:autoSpaceDE w:val="0"/>
        <w:autoSpaceDN w:val="0"/>
        <w:adjustRightInd w:val="0"/>
        <w:spacing w:line="240" w:lineRule="auto"/>
        <w:rPr>
          <w:rFonts w:ascii="ZapfHumanist601PL-Roman" w:hAnsi="ZapfHumanist601PL-Roman" w:cs="ZapfHumanist601PL-Roman"/>
          <w:color w:val="000000"/>
          <w:sz w:val="32"/>
          <w:szCs w:val="32"/>
        </w:rPr>
      </w:pPr>
      <w:r w:rsidRPr="00E552A4">
        <w:rPr>
          <w:rFonts w:ascii="ZapfHumanist601PL-Roman" w:hAnsi="ZapfHumanist601PL-Roman" w:cs="ZapfHumanist601PL-Roman"/>
          <w:color w:val="000000"/>
          <w:sz w:val="32"/>
          <w:szCs w:val="32"/>
        </w:rPr>
        <w:t>i wytrzymał</w:t>
      </w:r>
      <w:r>
        <w:rPr>
          <w:rFonts w:ascii="ZapfHumanist601PL-Roman" w:hAnsi="ZapfHumanist601PL-Roman" w:cs="ZapfHumanist601PL-Roman"/>
          <w:color w:val="000000"/>
          <w:sz w:val="32"/>
          <w:szCs w:val="32"/>
        </w:rPr>
        <w:t>a. Aby sprawdzić, jakie znaczenie mają dla skorupki zwią</w:t>
      </w:r>
      <w:r w:rsidRPr="00E552A4">
        <w:rPr>
          <w:rFonts w:ascii="ZapfHumanist601PL-Roman" w:hAnsi="ZapfHumanist601PL-Roman" w:cs="ZapfHumanist601PL-Roman"/>
          <w:color w:val="000000"/>
          <w:sz w:val="32"/>
          <w:szCs w:val="32"/>
        </w:rPr>
        <w:t>zki mineralne,</w:t>
      </w:r>
      <w:r w:rsidR="0091639C">
        <w:rPr>
          <w:rFonts w:ascii="ZapfHumanist601PL-Roman" w:hAnsi="ZapfHumanist601PL-Roman" w:cs="ZapfHumanist601PL-Roman"/>
          <w:color w:val="000000"/>
          <w:sz w:val="32"/>
          <w:szCs w:val="32"/>
        </w:rPr>
        <w:t xml:space="preserve"> </w:t>
      </w:r>
      <w:r w:rsidRPr="00E552A4">
        <w:rPr>
          <w:rFonts w:ascii="ZapfHumanist601PL-Roman" w:hAnsi="ZapfHumanist601PL-Roman" w:cs="ZapfHumanist601PL-Roman"/>
          <w:color w:val="000000"/>
          <w:sz w:val="32"/>
          <w:szCs w:val="32"/>
        </w:rPr>
        <w:t>nale</w:t>
      </w:r>
      <w:r>
        <w:rPr>
          <w:rFonts w:ascii="ZapfHumanist601PL-Roman" w:hAnsi="ZapfHumanist601PL-Roman" w:cs="ZapfHumanist601PL-Roman"/>
          <w:color w:val="000000"/>
          <w:sz w:val="32"/>
          <w:szCs w:val="32"/>
        </w:rPr>
        <w:t>ży je z niej usunąć, np. zanurzają</w:t>
      </w:r>
      <w:r w:rsidRPr="00E552A4">
        <w:rPr>
          <w:rFonts w:ascii="ZapfHumanist601PL-Roman" w:hAnsi="ZapfHumanist601PL-Roman" w:cs="ZapfHumanist601PL-Roman"/>
          <w:color w:val="000000"/>
          <w:sz w:val="32"/>
          <w:szCs w:val="32"/>
        </w:rPr>
        <w:t>c jajo na kilka dni w occie.</w:t>
      </w:r>
    </w:p>
    <w:p w:rsidR="00E552A4" w:rsidRPr="00E552A4" w:rsidRDefault="00E552A4" w:rsidP="00E552A4">
      <w:pPr>
        <w:autoSpaceDE w:val="0"/>
        <w:autoSpaceDN w:val="0"/>
        <w:adjustRightInd w:val="0"/>
        <w:spacing w:line="240" w:lineRule="auto"/>
        <w:rPr>
          <w:rFonts w:ascii="ZapfHumanist601PL-Bold" w:hAnsi="ZapfHumanist601PL-Bold" w:cs="ZapfHumanist601PL-Bold"/>
          <w:b/>
          <w:bCs/>
          <w:color w:val="FFFFFF"/>
          <w:sz w:val="32"/>
          <w:szCs w:val="32"/>
        </w:rPr>
      </w:pPr>
      <w:proofErr w:type="spellStart"/>
      <w:r w:rsidRPr="00E552A4">
        <w:rPr>
          <w:rFonts w:ascii="ZapfHumanist601PL-Bold" w:hAnsi="ZapfHumanist601PL-Bold" w:cs="ZapfHumanist601PL-Bold"/>
          <w:b/>
          <w:bCs/>
          <w:color w:val="FFFFFF"/>
          <w:sz w:val="32"/>
          <w:szCs w:val="32"/>
        </w:rPr>
        <w:t>DoÊwiadczenie</w:t>
      </w:r>
      <w:proofErr w:type="spellEnd"/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91639C" w:rsidRPr="0091639C" w:rsidRDefault="0091639C" w:rsidP="0091639C">
      <w:pPr>
        <w:autoSpaceDE w:val="0"/>
        <w:autoSpaceDN w:val="0"/>
        <w:adjustRightInd w:val="0"/>
        <w:spacing w:line="240" w:lineRule="auto"/>
        <w:rPr>
          <w:rFonts w:ascii="ZapfHumanist601PL-Bold" w:hAnsi="ZapfHumanist601PL-Bold" w:cs="ZapfHumanist601PL-Bold"/>
          <w:b/>
          <w:bCs/>
          <w:sz w:val="28"/>
          <w:szCs w:val="28"/>
        </w:rPr>
      </w:pPr>
      <w:r>
        <w:rPr>
          <w:rFonts w:ascii="ZapfHumanist601PL-Bold" w:hAnsi="ZapfHumanist601PL-Bold" w:cs="ZapfHumanist601PL-Bold"/>
          <w:b/>
          <w:bCs/>
          <w:sz w:val="28"/>
          <w:szCs w:val="28"/>
        </w:rPr>
        <w:t>Do wykonania  doświadczenia potrzebne będą</w:t>
      </w:r>
      <w:r w:rsidRPr="0091639C">
        <w:rPr>
          <w:rFonts w:ascii="ZapfHumanist601PL-Bold" w:hAnsi="ZapfHumanist601PL-Bold" w:cs="ZapfHumanist601PL-Bold"/>
          <w:b/>
          <w:bCs/>
          <w:sz w:val="28"/>
          <w:szCs w:val="28"/>
        </w:rPr>
        <w:t>:</w:t>
      </w:r>
    </w:p>
    <w:p w:rsidR="0091639C" w:rsidRPr="0091639C" w:rsidRDefault="0091639C" w:rsidP="0091639C">
      <w:pPr>
        <w:autoSpaceDE w:val="0"/>
        <w:autoSpaceDN w:val="0"/>
        <w:adjustRightInd w:val="0"/>
        <w:spacing w:line="240" w:lineRule="auto"/>
        <w:rPr>
          <w:rFonts w:ascii="ZapfHumanist601PL-Italic" w:hAnsi="ZapfHumanist601PL-Italic" w:cs="ZapfHumanist601PL-Italic"/>
          <w:i/>
          <w:iCs/>
          <w:sz w:val="28"/>
          <w:szCs w:val="28"/>
        </w:rPr>
      </w:pPr>
      <w:r w:rsidRPr="0091639C">
        <w:rPr>
          <w:rFonts w:ascii="ZapfHumanist601PL-Italic" w:hAnsi="ZapfHumanist601PL-Italic" w:cs="ZapfHumanist601PL-Italic"/>
          <w:i/>
          <w:iCs/>
          <w:sz w:val="28"/>
          <w:szCs w:val="28"/>
        </w:rPr>
        <w:t>2 surowe jaja, ocet, woda, 2 szklanki.</w:t>
      </w:r>
    </w:p>
    <w:p w:rsidR="0091639C" w:rsidRPr="0091639C" w:rsidRDefault="0091639C" w:rsidP="0091639C">
      <w:pPr>
        <w:autoSpaceDE w:val="0"/>
        <w:autoSpaceDN w:val="0"/>
        <w:adjustRightInd w:val="0"/>
        <w:spacing w:line="240" w:lineRule="auto"/>
        <w:rPr>
          <w:rFonts w:ascii="ZapfHumanist601PL-Italic" w:hAnsi="ZapfHumanist601PL-Italic" w:cs="ZapfHumanist601PL-Italic"/>
          <w:i/>
          <w:iCs/>
          <w:sz w:val="28"/>
          <w:szCs w:val="28"/>
        </w:rPr>
      </w:pPr>
      <w:r>
        <w:rPr>
          <w:rFonts w:ascii="ZapfHumanist601PL-Bold" w:hAnsi="ZapfHumanist601PL-Bold" w:cs="ZapfHumanist601PL-Bold"/>
          <w:b/>
          <w:bCs/>
          <w:sz w:val="28"/>
          <w:szCs w:val="28"/>
        </w:rPr>
        <w:t>Czas trwania doświad</w:t>
      </w:r>
      <w:r w:rsidRPr="0091639C">
        <w:rPr>
          <w:rFonts w:ascii="ZapfHumanist601PL-Bold" w:hAnsi="ZapfHumanist601PL-Bold" w:cs="ZapfHumanist601PL-Bold"/>
          <w:b/>
          <w:bCs/>
          <w:sz w:val="28"/>
          <w:szCs w:val="28"/>
        </w:rPr>
        <w:t xml:space="preserve">czenia: </w:t>
      </w:r>
      <w:r w:rsidRPr="0091639C">
        <w:rPr>
          <w:rFonts w:ascii="ZapfHumanist601PL-Italic" w:hAnsi="ZapfHumanist601PL-Italic" w:cs="ZapfHumanist601PL-Italic"/>
          <w:i/>
          <w:iCs/>
          <w:sz w:val="28"/>
          <w:szCs w:val="28"/>
        </w:rPr>
        <w:t>5 dni.</w:t>
      </w:r>
    </w:p>
    <w:p w:rsidR="0091639C" w:rsidRPr="0091639C" w:rsidRDefault="0091639C" w:rsidP="0091639C">
      <w:pPr>
        <w:autoSpaceDE w:val="0"/>
        <w:autoSpaceDN w:val="0"/>
        <w:adjustRightInd w:val="0"/>
        <w:spacing w:line="240" w:lineRule="auto"/>
        <w:rPr>
          <w:rFonts w:ascii="ZapfHumanist601PL-Bold" w:hAnsi="ZapfHumanist601PL-Bold" w:cs="ZapfHumanist601PL-Bold"/>
          <w:b/>
          <w:bCs/>
          <w:sz w:val="28"/>
          <w:szCs w:val="28"/>
        </w:rPr>
      </w:pPr>
      <w:r w:rsidRPr="0091639C">
        <w:rPr>
          <w:rFonts w:ascii="ZapfHumanist601PL-Bold" w:hAnsi="ZapfHumanist601PL-Bold" w:cs="ZapfHumanist601PL-Bold"/>
          <w:b/>
          <w:bCs/>
          <w:sz w:val="28"/>
          <w:szCs w:val="28"/>
        </w:rPr>
        <w:t>Wykonanie:</w:t>
      </w:r>
    </w:p>
    <w:p w:rsidR="0091639C" w:rsidRPr="0091639C" w:rsidRDefault="0091639C" w:rsidP="0091639C">
      <w:pPr>
        <w:autoSpaceDE w:val="0"/>
        <w:autoSpaceDN w:val="0"/>
        <w:adjustRightInd w:val="0"/>
        <w:spacing w:line="240" w:lineRule="auto"/>
        <w:rPr>
          <w:rFonts w:ascii="ZapfHumanist601PL-Italic" w:hAnsi="ZapfHumanist601PL-Italic" w:cs="ZapfHumanist601PL-Italic"/>
          <w:i/>
          <w:iCs/>
          <w:sz w:val="28"/>
          <w:szCs w:val="28"/>
        </w:rPr>
      </w:pPr>
      <w:r w:rsidRPr="0091639C">
        <w:rPr>
          <w:rFonts w:ascii="ZapfHumanist601PL-Italic" w:hAnsi="ZapfHumanist601PL-Italic" w:cs="ZapfHumanist601PL-Italic"/>
          <w:i/>
          <w:iCs/>
          <w:sz w:val="28"/>
          <w:szCs w:val="28"/>
        </w:rPr>
        <w:t>Do szklanek powkładaj po jednym jajku.</w:t>
      </w:r>
    </w:p>
    <w:p w:rsidR="00E552A4" w:rsidRDefault="0091639C" w:rsidP="0091639C">
      <w:pPr>
        <w:rPr>
          <w:rFonts w:ascii="ZapfHumanist601PL-Italic" w:hAnsi="ZapfHumanist601PL-Italic" w:cs="ZapfHumanist601PL-Italic"/>
          <w:i/>
          <w:iCs/>
          <w:szCs w:val="24"/>
        </w:rPr>
      </w:pPr>
      <w:r>
        <w:rPr>
          <w:rFonts w:ascii="ZapfHumanist601PL-Italic" w:hAnsi="ZapfHumanist601PL-Italic" w:cs="ZapfHumanist601PL-Italic"/>
          <w:i/>
          <w:iCs/>
          <w:sz w:val="28"/>
          <w:szCs w:val="28"/>
        </w:rPr>
        <w:t>Jedno jajko zalej wodą</w:t>
      </w:r>
      <w:r w:rsidRPr="0091639C">
        <w:rPr>
          <w:rFonts w:ascii="ZapfHumanist601PL-Italic" w:hAnsi="ZapfHumanist601PL-Italic" w:cs="ZapfHumanist601PL-Italic"/>
          <w:i/>
          <w:iCs/>
          <w:sz w:val="28"/>
          <w:szCs w:val="28"/>
        </w:rPr>
        <w:t xml:space="preserve"> (próba kontrolna)</w:t>
      </w:r>
      <w:r>
        <w:rPr>
          <w:rFonts w:ascii="ZapfHumanist601PL-Italic" w:hAnsi="ZapfHumanist601PL-Italic" w:cs="ZapfHumanist601PL-Italic"/>
          <w:i/>
          <w:iCs/>
          <w:sz w:val="28"/>
          <w:szCs w:val="28"/>
        </w:rPr>
        <w:t>, a drugie octem. Odstaw je na 4</w:t>
      </w:r>
      <w:r w:rsidRPr="0091639C">
        <w:rPr>
          <w:rFonts w:ascii="ZapfHumanist601PL-Italic" w:hAnsi="ZapfHumanist601PL-Italic" w:cs="ZapfHumanist601PL-Italic"/>
          <w:i/>
          <w:iCs/>
          <w:sz w:val="28"/>
          <w:szCs w:val="28"/>
        </w:rPr>
        <w:t xml:space="preserve"> dni</w:t>
      </w:r>
      <w:r>
        <w:rPr>
          <w:rFonts w:ascii="ZapfHumanist601PL-Italic" w:hAnsi="ZapfHumanist601PL-Italic" w:cs="ZapfHumanist601PL-Italic"/>
          <w:i/>
          <w:iCs/>
          <w:sz w:val="20"/>
          <w:szCs w:val="20"/>
        </w:rPr>
        <w:t>.</w:t>
      </w: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91639C" w:rsidRDefault="0091639C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Default="00E552A4" w:rsidP="00E552A4">
      <w:pPr>
        <w:rPr>
          <w:rFonts w:ascii="ZapfHumanist601PL-Italic" w:hAnsi="ZapfHumanist601PL-Italic" w:cs="ZapfHumanist601PL-Italic"/>
          <w:i/>
          <w:iCs/>
          <w:szCs w:val="24"/>
        </w:rPr>
      </w:pPr>
    </w:p>
    <w:p w:rsidR="00E552A4" w:rsidRPr="005E58CF" w:rsidRDefault="00E552A4" w:rsidP="00E552A4">
      <w:pPr>
        <w:rPr>
          <w:rFonts w:ascii="Arial" w:hAnsi="Arial" w:cs="Arial"/>
          <w:b/>
          <w:i/>
          <w:iCs/>
          <w:sz w:val="28"/>
          <w:szCs w:val="28"/>
        </w:rPr>
      </w:pPr>
      <w:r w:rsidRPr="005E58CF">
        <w:rPr>
          <w:rFonts w:ascii="Arial" w:hAnsi="Arial" w:cs="Arial"/>
          <w:b/>
          <w:i/>
          <w:iCs/>
          <w:sz w:val="28"/>
          <w:szCs w:val="28"/>
        </w:rPr>
        <w:lastRenderedPageBreak/>
        <w:t>Problem badawczy:</w:t>
      </w:r>
    </w:p>
    <w:p w:rsidR="00E552A4" w:rsidRDefault="00E552A4" w:rsidP="00E552A4">
      <w:pPr>
        <w:rPr>
          <w:rFonts w:ascii="ZapfHumanist601PL-Italic" w:hAnsi="ZapfHumanist601PL-Italic" w:cs="ZapfHumanist601PL-Italic"/>
          <w:iCs/>
          <w:sz w:val="28"/>
          <w:szCs w:val="28"/>
        </w:rPr>
      </w:pPr>
      <w:r w:rsidRPr="005E58CF">
        <w:rPr>
          <w:rFonts w:ascii="ZapfHumanist601PL-Italic" w:hAnsi="ZapfHumanist601PL-Italic" w:cs="ZapfHumanist601PL-Italic"/>
          <w:iCs/>
          <w:sz w:val="28"/>
          <w:szCs w:val="28"/>
        </w:rPr>
        <w:t>…………………………………………</w:t>
      </w:r>
      <w:r>
        <w:rPr>
          <w:rFonts w:ascii="ZapfHumanist601PL-Italic" w:hAnsi="ZapfHumanist601PL-Italic" w:cs="ZapfHumanist601PL-Italic"/>
          <w:iCs/>
          <w:sz w:val="28"/>
          <w:szCs w:val="28"/>
        </w:rPr>
        <w:t>…………………………..……………………………………………………………………..……………………………………………………………………...</w:t>
      </w:r>
    </w:p>
    <w:p w:rsidR="00E552A4" w:rsidRPr="008A6C1E" w:rsidRDefault="00E552A4" w:rsidP="00E552A4">
      <w:pPr>
        <w:rPr>
          <w:rFonts w:ascii="ZapfHumanist601PL-Italic" w:hAnsi="ZapfHumanist601PL-Italic" w:cs="ZapfHumanist601PL-Italic"/>
          <w:iCs/>
          <w:sz w:val="16"/>
          <w:szCs w:val="16"/>
        </w:rPr>
      </w:pPr>
    </w:p>
    <w:p w:rsidR="00E552A4" w:rsidRDefault="00E552A4" w:rsidP="00E552A4">
      <w:pPr>
        <w:rPr>
          <w:rFonts w:ascii="Arial" w:hAnsi="Arial" w:cs="Arial"/>
          <w:b/>
          <w:i/>
          <w:iCs/>
          <w:sz w:val="28"/>
          <w:szCs w:val="28"/>
        </w:rPr>
      </w:pPr>
      <w:r w:rsidRPr="005E58CF">
        <w:rPr>
          <w:rFonts w:ascii="Arial" w:hAnsi="Arial" w:cs="Arial"/>
          <w:b/>
          <w:i/>
          <w:iCs/>
          <w:sz w:val="28"/>
          <w:szCs w:val="28"/>
        </w:rPr>
        <w:t>Hipoteza:</w:t>
      </w:r>
    </w:p>
    <w:p w:rsidR="00E552A4" w:rsidRDefault="00E552A4" w:rsidP="00E552A4">
      <w:pPr>
        <w:rPr>
          <w:rFonts w:ascii="Arial" w:hAnsi="Arial" w:cs="Arial"/>
          <w:iCs/>
          <w:sz w:val="28"/>
          <w:szCs w:val="28"/>
        </w:rPr>
      </w:pP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…………..</w:t>
      </w:r>
    </w:p>
    <w:p w:rsidR="00E552A4" w:rsidRPr="008A6C1E" w:rsidRDefault="00E552A4" w:rsidP="00E552A4">
      <w:pPr>
        <w:rPr>
          <w:rFonts w:ascii="Arial" w:hAnsi="Arial" w:cs="Arial"/>
          <w:iCs/>
          <w:sz w:val="16"/>
          <w:szCs w:val="16"/>
        </w:rPr>
      </w:pPr>
    </w:p>
    <w:p w:rsidR="00E552A4" w:rsidRDefault="00E552A4" w:rsidP="00E552A4">
      <w:pPr>
        <w:rPr>
          <w:rFonts w:ascii="Arial" w:hAnsi="Arial" w:cs="Arial"/>
          <w:b/>
          <w:i/>
          <w:iCs/>
          <w:sz w:val="28"/>
          <w:szCs w:val="28"/>
        </w:rPr>
      </w:pPr>
      <w:r w:rsidRPr="005E58CF">
        <w:rPr>
          <w:rFonts w:ascii="Arial" w:hAnsi="Arial" w:cs="Arial"/>
          <w:b/>
          <w:i/>
          <w:iCs/>
          <w:sz w:val="28"/>
          <w:szCs w:val="28"/>
        </w:rPr>
        <w:t>Doświadczenie</w:t>
      </w:r>
      <w:r>
        <w:rPr>
          <w:rFonts w:ascii="Arial" w:hAnsi="Arial" w:cs="Arial"/>
          <w:b/>
          <w:i/>
          <w:iCs/>
          <w:sz w:val="28"/>
          <w:szCs w:val="28"/>
        </w:rPr>
        <w:t>:</w:t>
      </w:r>
    </w:p>
    <w:p w:rsidR="00E552A4" w:rsidRDefault="00E552A4" w:rsidP="00E552A4">
      <w:pPr>
        <w:rPr>
          <w:rFonts w:ascii="Arial" w:hAnsi="Arial" w:cs="Arial"/>
          <w:iCs/>
          <w:sz w:val="28"/>
          <w:szCs w:val="28"/>
        </w:rPr>
      </w:pP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…..</w:t>
      </w:r>
    </w:p>
    <w:p w:rsidR="00E552A4" w:rsidRPr="008A6C1E" w:rsidRDefault="00E552A4" w:rsidP="00E552A4">
      <w:pPr>
        <w:rPr>
          <w:rFonts w:ascii="Arial" w:hAnsi="Arial" w:cs="Arial"/>
          <w:iCs/>
          <w:sz w:val="16"/>
          <w:szCs w:val="16"/>
        </w:rPr>
      </w:pPr>
    </w:p>
    <w:p w:rsidR="00E552A4" w:rsidRDefault="00E552A4" w:rsidP="00E552A4">
      <w:pPr>
        <w:rPr>
          <w:rFonts w:ascii="Arial" w:hAnsi="Arial" w:cs="Arial"/>
          <w:b/>
          <w:i/>
          <w:iCs/>
          <w:sz w:val="28"/>
          <w:szCs w:val="28"/>
        </w:rPr>
      </w:pPr>
      <w:r w:rsidRPr="005E58CF">
        <w:rPr>
          <w:rFonts w:ascii="Arial" w:hAnsi="Arial" w:cs="Arial"/>
          <w:b/>
          <w:i/>
          <w:iCs/>
          <w:sz w:val="28"/>
          <w:szCs w:val="28"/>
        </w:rPr>
        <w:t>Wynik:</w:t>
      </w:r>
    </w:p>
    <w:p w:rsidR="00E552A4" w:rsidRDefault="00E552A4" w:rsidP="00E552A4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……………………………………………………………………..……………………………………………………………………..……………………………………………………………………..</w:t>
      </w:r>
    </w:p>
    <w:p w:rsidR="00E552A4" w:rsidRPr="008A6C1E" w:rsidRDefault="00E552A4" w:rsidP="00E552A4">
      <w:pPr>
        <w:rPr>
          <w:rFonts w:ascii="Arial" w:hAnsi="Arial" w:cs="Arial"/>
          <w:b/>
          <w:i/>
          <w:iCs/>
          <w:sz w:val="16"/>
          <w:szCs w:val="16"/>
        </w:rPr>
      </w:pPr>
    </w:p>
    <w:p w:rsidR="00E552A4" w:rsidRDefault="00E552A4" w:rsidP="00E552A4">
      <w:pPr>
        <w:rPr>
          <w:rFonts w:ascii="Arial" w:hAnsi="Arial" w:cs="Arial"/>
          <w:b/>
          <w:i/>
          <w:iCs/>
          <w:sz w:val="28"/>
          <w:szCs w:val="28"/>
        </w:rPr>
      </w:pPr>
      <w:r w:rsidRPr="005E58CF">
        <w:rPr>
          <w:rFonts w:ascii="Arial" w:hAnsi="Arial" w:cs="Arial"/>
          <w:b/>
          <w:i/>
          <w:iCs/>
          <w:sz w:val="28"/>
          <w:szCs w:val="28"/>
        </w:rPr>
        <w:t>Wniosek</w:t>
      </w:r>
      <w:r>
        <w:rPr>
          <w:rFonts w:ascii="Arial" w:hAnsi="Arial" w:cs="Arial"/>
          <w:b/>
          <w:i/>
          <w:iCs/>
          <w:sz w:val="28"/>
          <w:szCs w:val="28"/>
        </w:rPr>
        <w:t>:</w:t>
      </w:r>
    </w:p>
    <w:p w:rsidR="00E552A4" w:rsidRPr="005E58CF" w:rsidRDefault="00E552A4" w:rsidP="00E552A4">
      <w:pPr>
        <w:rPr>
          <w:rFonts w:ascii="Arial" w:hAnsi="Arial" w:cs="Arial"/>
          <w:sz w:val="28"/>
          <w:szCs w:val="28"/>
        </w:rPr>
      </w:pP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..</w:t>
      </w:r>
      <w:r w:rsidRPr="005E58CF">
        <w:rPr>
          <w:rFonts w:ascii="Arial" w:hAnsi="Arial" w:cs="Arial"/>
          <w:iCs/>
          <w:sz w:val="28"/>
          <w:szCs w:val="28"/>
        </w:rPr>
        <w:t>…………………………………………………………</w:t>
      </w:r>
      <w:r>
        <w:rPr>
          <w:rFonts w:ascii="Arial" w:hAnsi="Arial" w:cs="Arial"/>
          <w:iCs/>
          <w:sz w:val="28"/>
          <w:szCs w:val="28"/>
        </w:rPr>
        <w:t>…………..</w:t>
      </w:r>
    </w:p>
    <w:p w:rsidR="008A6C1E" w:rsidRDefault="008A6C1E" w:rsidP="008A6C1E">
      <w:pPr>
        <w:rPr>
          <w:rFonts w:ascii="ZapfHumanist601PL-Italic" w:hAnsi="ZapfHumanist601PL-Italic" w:cs="ZapfHumanist601PL-Italic"/>
          <w:b/>
          <w:i/>
          <w:iCs/>
          <w:sz w:val="28"/>
          <w:szCs w:val="28"/>
        </w:rPr>
      </w:pPr>
    </w:p>
    <w:p w:rsidR="001D2DC3" w:rsidRDefault="001D2DC3"/>
    <w:sectPr w:rsidR="001D2DC3" w:rsidSect="008A6C1E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Humanist601PL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Humanist601P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Humanist601P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Humanist601PL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6C1E"/>
    <w:rsid w:val="001C7202"/>
    <w:rsid w:val="001D2DC3"/>
    <w:rsid w:val="008A6C1E"/>
    <w:rsid w:val="0091639C"/>
    <w:rsid w:val="00E317DF"/>
    <w:rsid w:val="00E43973"/>
    <w:rsid w:val="00E552A4"/>
    <w:rsid w:val="00E55CA9"/>
    <w:rsid w:val="00F2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1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2011-09-16T10:56:00Z</cp:lastPrinted>
  <dcterms:created xsi:type="dcterms:W3CDTF">2011-09-05T11:48:00Z</dcterms:created>
  <dcterms:modified xsi:type="dcterms:W3CDTF">2013-11-14T08:13:00Z</dcterms:modified>
</cp:coreProperties>
</file>